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C80F22" w:rsidRDefault="00503B7E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экспертизе </w:t>
      </w:r>
      <w:r w:rsidR="008400CD">
        <w:rPr>
          <w:sz w:val="28"/>
          <w:szCs w:val="28"/>
        </w:rPr>
        <w:t>решения С</w:t>
      </w:r>
      <w:r w:rsidR="00157D71" w:rsidRPr="00FC6EF5">
        <w:rPr>
          <w:sz w:val="28"/>
          <w:szCs w:val="28"/>
        </w:rPr>
        <w:t>обрания депутатов  МО «</w:t>
      </w:r>
      <w:proofErr w:type="spellStart"/>
      <w:r w:rsidR="00157D71" w:rsidRPr="00FC6EF5">
        <w:rPr>
          <w:sz w:val="28"/>
          <w:szCs w:val="28"/>
        </w:rPr>
        <w:t>Пинежский</w:t>
      </w:r>
      <w:proofErr w:type="spellEnd"/>
      <w:r w:rsidR="00157D71" w:rsidRPr="00FC6EF5">
        <w:rPr>
          <w:sz w:val="28"/>
          <w:szCs w:val="28"/>
        </w:rPr>
        <w:t xml:space="preserve"> район» от 20 мая  2010</w:t>
      </w:r>
      <w:r w:rsidR="00157D71">
        <w:rPr>
          <w:sz w:val="28"/>
          <w:szCs w:val="28"/>
        </w:rPr>
        <w:t xml:space="preserve"> года №160</w:t>
      </w:r>
      <w:r w:rsidR="00157D71" w:rsidRPr="00FC6EF5">
        <w:rPr>
          <w:sz w:val="28"/>
          <w:szCs w:val="28"/>
        </w:rPr>
        <w:t xml:space="preserve"> «Об утверждении Положения о порядке распоряжения муниципальным имуществом при передаче его в пользование»</w:t>
      </w: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75508D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049F5" w:rsidRPr="00B03663">
        <w:rPr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B03663">
        <w:rPr>
          <w:sz w:val="28"/>
          <w:szCs w:val="28"/>
        </w:rPr>
        <w:t xml:space="preserve"> извещает о проведении экспертизы </w:t>
      </w:r>
      <w:r w:rsidR="008400CD">
        <w:rPr>
          <w:sz w:val="28"/>
          <w:szCs w:val="28"/>
        </w:rPr>
        <w:t>решения С</w:t>
      </w:r>
      <w:r w:rsidRPr="00FC6EF5">
        <w:rPr>
          <w:sz w:val="28"/>
          <w:szCs w:val="28"/>
        </w:rPr>
        <w:t>обрания депутатов  МО «</w:t>
      </w:r>
      <w:proofErr w:type="spellStart"/>
      <w:r w:rsidRPr="00FC6EF5">
        <w:rPr>
          <w:sz w:val="28"/>
          <w:szCs w:val="28"/>
        </w:rPr>
        <w:t>Пинежский</w:t>
      </w:r>
      <w:proofErr w:type="spellEnd"/>
      <w:r w:rsidRPr="00FC6EF5">
        <w:rPr>
          <w:sz w:val="28"/>
          <w:szCs w:val="28"/>
        </w:rPr>
        <w:t xml:space="preserve"> район» от 20 мая  2010</w:t>
      </w:r>
      <w:r>
        <w:rPr>
          <w:sz w:val="28"/>
          <w:szCs w:val="28"/>
        </w:rPr>
        <w:t xml:space="preserve"> года №160</w:t>
      </w:r>
      <w:r w:rsidRPr="00FC6EF5">
        <w:rPr>
          <w:sz w:val="28"/>
          <w:szCs w:val="28"/>
        </w:rPr>
        <w:t xml:space="preserve"> «Об утверждении Положения о порядке распоряжения муниципальным имуществом при передаче его в пользование»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правовому акту.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3D7666" w:rsidRDefault="007C4209" w:rsidP="001F19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Реквизиты муниципального нормативного правового акта: </w:t>
      </w:r>
      <w:r w:rsidR="00834EBC">
        <w:rPr>
          <w:rFonts w:ascii="Times New Roman" w:hAnsi="Times New Roman" w:cs="Times New Roman"/>
          <w:sz w:val="28"/>
          <w:szCs w:val="28"/>
        </w:rPr>
        <w:t>решение</w:t>
      </w:r>
      <w:r w:rsidR="0075508D" w:rsidRPr="00FC6EF5">
        <w:rPr>
          <w:rFonts w:ascii="Times New Roman" w:hAnsi="Times New Roman" w:cs="Times New Roman"/>
          <w:sz w:val="28"/>
          <w:szCs w:val="28"/>
        </w:rPr>
        <w:t xml:space="preserve"> </w:t>
      </w:r>
      <w:r w:rsidR="008400CD">
        <w:rPr>
          <w:rFonts w:ascii="Times New Roman" w:hAnsi="Times New Roman" w:cs="Times New Roman"/>
          <w:sz w:val="28"/>
          <w:szCs w:val="28"/>
        </w:rPr>
        <w:t>С</w:t>
      </w:r>
      <w:r w:rsidR="0075508D" w:rsidRPr="00FC6EF5">
        <w:rPr>
          <w:rFonts w:ascii="Times New Roman" w:hAnsi="Times New Roman" w:cs="Times New Roman"/>
          <w:sz w:val="28"/>
          <w:szCs w:val="28"/>
        </w:rPr>
        <w:t>обрания депутатов  МО «</w:t>
      </w:r>
      <w:proofErr w:type="spellStart"/>
      <w:r w:rsidR="0075508D" w:rsidRPr="00FC6EF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75508D" w:rsidRPr="00FC6EF5">
        <w:rPr>
          <w:rFonts w:ascii="Times New Roman" w:hAnsi="Times New Roman" w:cs="Times New Roman"/>
          <w:sz w:val="28"/>
          <w:szCs w:val="28"/>
        </w:rPr>
        <w:t xml:space="preserve"> район» от 20 мая  2010</w:t>
      </w:r>
      <w:r w:rsidR="0075508D">
        <w:rPr>
          <w:rFonts w:ascii="Times New Roman" w:hAnsi="Times New Roman" w:cs="Times New Roman"/>
          <w:sz w:val="28"/>
          <w:szCs w:val="28"/>
        </w:rPr>
        <w:t xml:space="preserve"> года №160</w:t>
      </w:r>
      <w:r w:rsidR="0075508D" w:rsidRPr="00FC6EF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распоряжения муниципальным имуществом при передаче его в пользование»</w:t>
      </w:r>
      <w:r w:rsidR="0075508D" w:rsidRPr="001F19A2">
        <w:rPr>
          <w:rFonts w:ascii="Times New Roman" w:hAnsi="Times New Roman" w:cs="Times New Roman"/>
          <w:sz w:val="28"/>
          <w:szCs w:val="28"/>
        </w:rPr>
        <w:t xml:space="preserve"> </w:t>
      </w:r>
      <w:r w:rsidR="00F16447" w:rsidRPr="001F19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5508D">
        <w:rPr>
          <w:rFonts w:ascii="Times New Roman" w:hAnsi="Times New Roman" w:cs="Times New Roman"/>
          <w:sz w:val="28"/>
          <w:szCs w:val="28"/>
        </w:rPr>
        <w:t>Положение</w:t>
      </w:r>
      <w:r w:rsidR="00F16447" w:rsidRPr="001F19A2">
        <w:rPr>
          <w:rFonts w:ascii="Times New Roman" w:hAnsi="Times New Roman" w:cs="Times New Roman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BE1CBD">
        <w:rPr>
          <w:sz w:val="28"/>
          <w:szCs w:val="28"/>
        </w:rPr>
        <w:t>к</w:t>
      </w:r>
      <w:r w:rsidR="001F19A2" w:rsidRPr="00B03663">
        <w:rPr>
          <w:sz w:val="28"/>
          <w:szCs w:val="28"/>
        </w:rPr>
        <w:t xml:space="preserve">омитет </w:t>
      </w:r>
      <w:r w:rsidR="00B720A8">
        <w:rPr>
          <w:sz w:val="28"/>
          <w:szCs w:val="28"/>
        </w:rPr>
        <w:t xml:space="preserve">управлению имуществом и ЖКХ </w:t>
      </w:r>
      <w:r w:rsidR="001F19A2" w:rsidRPr="00B03663">
        <w:rPr>
          <w:sz w:val="28"/>
          <w:szCs w:val="28"/>
        </w:rPr>
        <w:t xml:space="preserve"> администрации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Архангельской области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1CB5">
        <w:rPr>
          <w:rFonts w:ascii="Times New Roman" w:hAnsi="Times New Roman" w:cs="Times New Roman"/>
          <w:sz w:val="28"/>
          <w:szCs w:val="28"/>
        </w:rPr>
        <w:t>20</w:t>
      </w:r>
      <w:r w:rsidRPr="00EF5700">
        <w:rPr>
          <w:rFonts w:ascii="Times New Roman" w:hAnsi="Times New Roman" w:cs="Times New Roman"/>
          <w:sz w:val="28"/>
          <w:szCs w:val="28"/>
        </w:rPr>
        <w:t xml:space="preserve"> </w:t>
      </w:r>
      <w:r w:rsidR="002F1CB5">
        <w:rPr>
          <w:rFonts w:ascii="Times New Roman" w:hAnsi="Times New Roman" w:cs="Times New Roman"/>
          <w:sz w:val="28"/>
          <w:szCs w:val="28"/>
        </w:rPr>
        <w:t>ноября 2020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F1CB5">
        <w:rPr>
          <w:rFonts w:ascii="Times New Roman" w:hAnsi="Times New Roman" w:cs="Times New Roman"/>
          <w:sz w:val="28"/>
          <w:szCs w:val="28"/>
        </w:rPr>
        <w:t>1</w:t>
      </w:r>
      <w:r w:rsidR="00C74827">
        <w:rPr>
          <w:rFonts w:ascii="Times New Roman" w:hAnsi="Times New Roman" w:cs="Times New Roman"/>
          <w:sz w:val="28"/>
          <w:szCs w:val="28"/>
        </w:rPr>
        <w:t>0</w:t>
      </w:r>
      <w:r w:rsidRPr="00ED6781">
        <w:rPr>
          <w:rFonts w:ascii="Times New Roman" w:hAnsi="Times New Roman" w:cs="Times New Roman"/>
          <w:sz w:val="28"/>
          <w:szCs w:val="28"/>
        </w:rPr>
        <w:t xml:space="preserve"> </w:t>
      </w:r>
      <w:r w:rsidR="002F1CB5">
        <w:rPr>
          <w:rFonts w:ascii="Times New Roman" w:hAnsi="Times New Roman" w:cs="Times New Roman"/>
          <w:sz w:val="28"/>
          <w:szCs w:val="28"/>
        </w:rPr>
        <w:t>дека</w:t>
      </w:r>
      <w:r w:rsidRPr="00ED6781">
        <w:rPr>
          <w:rFonts w:ascii="Times New Roman" w:hAnsi="Times New Roman" w:cs="Times New Roman"/>
          <w:sz w:val="28"/>
          <w:szCs w:val="28"/>
        </w:rPr>
        <w:t>бря 20</w:t>
      </w:r>
      <w:r w:rsidR="002F1CB5">
        <w:rPr>
          <w:rFonts w:ascii="Times New Roman" w:hAnsi="Times New Roman" w:cs="Times New Roman"/>
          <w:sz w:val="28"/>
          <w:szCs w:val="28"/>
        </w:rPr>
        <w:t>20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E80A21" w:rsidRPr="00ED678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Pr="00E80A21">
        <w:rPr>
          <w:rFonts w:ascii="Times New Roman" w:hAnsi="Times New Roman" w:cs="Times New Roman"/>
          <w:sz w:val="28"/>
          <w:szCs w:val="28"/>
        </w:rPr>
        <w:t>http://www.pinezhye.ru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39799F">
        <w:rPr>
          <w:rFonts w:ascii="Times New Roman" w:hAnsi="Times New Roman" w:cs="Times New Roman"/>
          <w:sz w:val="28"/>
          <w:szCs w:val="28"/>
        </w:rPr>
        <w:t>Положению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4E335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>.</w:t>
      </w:r>
      <w:r w:rsidR="00CA59CA">
        <w:rPr>
          <w:rFonts w:ascii="Times New Roman" w:hAnsi="Times New Roman" w:cs="Times New Roman"/>
          <w:sz w:val="28"/>
          <w:szCs w:val="28"/>
        </w:rPr>
        <w:t xml:space="preserve"> </w:t>
      </w:r>
      <w:r w:rsidR="00CB3381">
        <w:rPr>
          <w:rFonts w:ascii="Times New Roman" w:hAnsi="Times New Roman" w:cs="Times New Roman"/>
          <w:sz w:val="28"/>
          <w:szCs w:val="28"/>
        </w:rPr>
        <w:t>Считаете ли Вы нормы решения</w:t>
      </w:r>
      <w:r w:rsidR="00D2216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 ясными и однозначными для понимания? Если «Нет», то укажите неоднозначность норм, установленных </w:t>
      </w:r>
      <w:r w:rsidR="00D2216F">
        <w:rPr>
          <w:rFonts w:ascii="Times New Roman" w:hAnsi="Times New Roman" w:cs="Times New Roman"/>
          <w:sz w:val="28"/>
          <w:szCs w:val="28"/>
        </w:rPr>
        <w:t>реше</w:t>
      </w:r>
      <w:r w:rsidR="001B7AD3" w:rsidRPr="00CA59CA">
        <w:rPr>
          <w:rFonts w:ascii="Times New Roman" w:hAnsi="Times New Roman" w:cs="Times New Roman"/>
          <w:sz w:val="28"/>
          <w:szCs w:val="28"/>
        </w:rPr>
        <w:t>нием.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900F7D">
        <w:rPr>
          <w:rFonts w:ascii="Times New Roman" w:hAnsi="Times New Roman" w:cs="Times New Roman"/>
          <w:sz w:val="28"/>
          <w:szCs w:val="28"/>
        </w:rPr>
        <w:t>Положению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4827"/>
    <w:rsid w:val="00C77FFA"/>
    <w:rsid w:val="00C8025E"/>
    <w:rsid w:val="00C80F22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econ2</cp:lastModifiedBy>
  <cp:revision>18</cp:revision>
  <dcterms:created xsi:type="dcterms:W3CDTF">2020-11-19T07:57:00Z</dcterms:created>
  <dcterms:modified xsi:type="dcterms:W3CDTF">2020-11-20T05:40:00Z</dcterms:modified>
</cp:coreProperties>
</file>